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F27" w:rsidRPr="003C5141" w:rsidRDefault="007D6F2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D6F27" w:rsidRPr="003C5141" w:rsidRDefault="007D6F2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C427D2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3D2111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bookmarkStart w:id="0" w:name="_GoBack" w:colFirst="0" w:colLast="1"/>
            <w:r w:rsidRPr="003D2111">
              <w:rPr>
                <w:rFonts w:ascii="PT Astra Serif" w:hAnsi="PT Astra Serif"/>
                <w:sz w:val="28"/>
                <w:szCs w:val="24"/>
              </w:rPr>
              <w:t>о</w:t>
            </w:r>
            <w:r w:rsidR="00F67E37" w:rsidRPr="003D2111">
              <w:rPr>
                <w:rFonts w:ascii="PT Astra Serif" w:hAnsi="PT Astra Serif"/>
                <w:sz w:val="28"/>
                <w:szCs w:val="24"/>
              </w:rPr>
              <w:t>т [Дата документа]</w:t>
            </w:r>
          </w:p>
        </w:tc>
        <w:tc>
          <w:tcPr>
            <w:tcW w:w="4678" w:type="dxa"/>
          </w:tcPr>
          <w:p w:rsidR="00B36297" w:rsidRPr="003D2111" w:rsidRDefault="00B36297" w:rsidP="00D97ACC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3D2111">
              <w:rPr>
                <w:rFonts w:ascii="PT Astra Serif" w:hAnsi="PT Astra Serif"/>
                <w:sz w:val="28"/>
                <w:szCs w:val="24"/>
              </w:rPr>
              <w:t>№ [Номер документа]</w:t>
            </w:r>
          </w:p>
          <w:p w:rsidR="00B36297" w:rsidRPr="003D2111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bookmarkEnd w:id="0"/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администрации города Югорска от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20.04.2022 № 722-п «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р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</w:p>
    <w:p w:rsidR="00D61C40" w:rsidRDefault="00C427D2" w:rsidP="00D61C4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услуги «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Установление </w:t>
      </w:r>
    </w:p>
    <w:p w:rsidR="00D61C40" w:rsidRPr="00D61C40" w:rsidRDefault="00D61C40" w:rsidP="00D61C4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сервитута (публичного сервитута) </w:t>
      </w:r>
    </w:p>
    <w:p w:rsidR="00D61C40" w:rsidRPr="00D61C40" w:rsidRDefault="00D61C40" w:rsidP="00D61C4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в отношении земельного участка, находящегося в </w:t>
      </w:r>
    </w:p>
    <w:p w:rsidR="00C427D2" w:rsidRPr="00C427D2" w:rsidRDefault="00D61C40" w:rsidP="00D61C40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sz w:val="28"/>
          <w:szCs w:val="26"/>
          <w:lang w:eastAsia="en-US"/>
        </w:rPr>
        <w:t>государственной или муниципальной собственности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B639A" w:rsidRPr="00AB639A" w:rsidRDefault="00AB639A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B639A" w:rsidRPr="00AB639A" w:rsidRDefault="00AB639A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C7714E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 законом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                                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 2582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D61C40" w:rsidRPr="00D61C40" w:rsidRDefault="00AB639A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Внести в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20.04.2022 № 722-п «Об утверждении административного регламента предоставления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(с изменениями от 31.10.2022 № 2277-п, от 28.12.2023 № 1910-п) следующие изменения:</w:t>
      </w:r>
    </w:p>
    <w:p w:rsidR="00E90C18" w:rsidRDefault="00E90C18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1.1. В разделе </w:t>
      </w:r>
      <w:r w:rsidRPr="00E90C18">
        <w:rPr>
          <w:rFonts w:ascii="PT Astra Serif" w:eastAsia="Calibri" w:hAnsi="PT Astra Serif"/>
          <w:sz w:val="28"/>
          <w:szCs w:val="26"/>
          <w:lang w:eastAsia="en-US"/>
        </w:rPr>
        <w:t>I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в пункте 1.3.2 подпункт «е» изложить в следующей редакции:</w:t>
      </w:r>
    </w:p>
    <w:p w:rsidR="00E90C18" w:rsidRDefault="00E90C18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E90C18">
        <w:rPr>
          <w:rFonts w:ascii="PT Astra Serif" w:eastAsia="Calibri" w:hAnsi="PT Astra Serif"/>
          <w:sz w:val="28"/>
          <w:szCs w:val="26"/>
          <w:lang w:eastAsia="en-US"/>
        </w:rPr>
        <w:t>е) 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9253DC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E90C18" w:rsidRDefault="00E90C18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E90C18" w:rsidRDefault="00E90C18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EE2590" w:rsidRDefault="00D61C4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EE2590" w:rsidRPr="00EE2590">
        <w:rPr>
          <w:rFonts w:ascii="PT Astra Serif" w:eastAsia="Calibri" w:hAnsi="PT Astra Serif"/>
          <w:sz w:val="28"/>
          <w:szCs w:val="26"/>
          <w:lang w:eastAsia="en-US"/>
        </w:rPr>
        <w:t xml:space="preserve">В разделе </w:t>
      </w:r>
      <w:r w:rsidR="00EE2590" w:rsidRPr="00EE2590">
        <w:rPr>
          <w:rFonts w:ascii="PT Astra Serif" w:eastAsia="Calibri" w:hAnsi="PT Astra Serif"/>
          <w:sz w:val="28"/>
          <w:szCs w:val="26"/>
          <w:lang w:val="en-US" w:eastAsia="en-US"/>
        </w:rPr>
        <w:t>II</w:t>
      </w:r>
      <w:r w:rsidR="00EE2590" w:rsidRPr="00EE259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AA61BC" w:rsidRDefault="00EE259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.1. </w:t>
      </w:r>
      <w:r w:rsidR="00AA61BC">
        <w:rPr>
          <w:rFonts w:ascii="PT Astra Serif" w:eastAsia="Calibri" w:hAnsi="PT Astra Serif"/>
          <w:sz w:val="28"/>
          <w:szCs w:val="26"/>
          <w:lang w:eastAsia="en-US"/>
        </w:rPr>
        <w:t>В пунктах 2.8.1, 2.8.2 подпункт «б» изложить в следующей редакции:</w:t>
      </w:r>
    </w:p>
    <w:p w:rsidR="00AA61BC" w:rsidRDefault="00AA61BC" w:rsidP="00E403FB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«б) </w:t>
      </w:r>
      <w:r w:rsidRPr="00AA61BC">
        <w:rPr>
          <w:rFonts w:ascii="PT Astra Serif" w:eastAsia="Calibri" w:hAnsi="PT Astra Serif"/>
          <w:sz w:val="28"/>
          <w:szCs w:val="26"/>
          <w:lang w:eastAsia="en-US"/>
        </w:rPr>
        <w:t>паспорт гражданина Российской Федерации либо ино</w:t>
      </w:r>
      <w:r>
        <w:rPr>
          <w:rFonts w:ascii="PT Astra Serif" w:eastAsia="Calibri" w:hAnsi="PT Astra Serif"/>
          <w:sz w:val="28"/>
          <w:szCs w:val="26"/>
          <w:lang w:eastAsia="en-US"/>
        </w:rPr>
        <w:t>й</w:t>
      </w:r>
      <w:r w:rsidRPr="00AA61BC">
        <w:rPr>
          <w:rFonts w:ascii="PT Astra Serif" w:eastAsia="Calibri" w:hAnsi="PT Astra Serif"/>
          <w:sz w:val="28"/>
          <w:szCs w:val="26"/>
          <w:lang w:eastAsia="en-US"/>
        </w:rPr>
        <w:t xml:space="preserve"> документ, удостоверяющ</w:t>
      </w:r>
      <w:r>
        <w:rPr>
          <w:rFonts w:ascii="PT Astra Serif" w:eastAsia="Calibri" w:hAnsi="PT Astra Serif"/>
          <w:sz w:val="28"/>
          <w:szCs w:val="26"/>
          <w:lang w:eastAsia="en-US"/>
        </w:rPr>
        <w:t>ий</w:t>
      </w:r>
      <w:r w:rsidRPr="00AA61BC">
        <w:rPr>
          <w:rFonts w:ascii="PT Astra Serif" w:eastAsia="Calibri" w:hAnsi="PT Astra Serif"/>
          <w:sz w:val="28"/>
          <w:szCs w:val="26"/>
          <w:lang w:eastAsia="en-US"/>
        </w:rPr>
        <w:t xml:space="preserve"> личность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заявителя, представителя</w:t>
      </w:r>
      <w:r w:rsidRPr="00AA61BC">
        <w:rPr>
          <w:rFonts w:ascii="PT Astra Serif" w:eastAsia="Calibri" w:hAnsi="PT Astra Serif"/>
          <w:sz w:val="28"/>
          <w:szCs w:val="26"/>
          <w:lang w:eastAsia="en-US"/>
        </w:rPr>
        <w:t>, в соответствии с законодательством Российской Федерации</w:t>
      </w:r>
      <w:r>
        <w:rPr>
          <w:rFonts w:ascii="PT Astra Serif" w:eastAsia="Calibri" w:hAnsi="PT Astra Serif"/>
          <w:sz w:val="28"/>
          <w:szCs w:val="26"/>
          <w:lang w:eastAsia="en-US"/>
        </w:rPr>
        <w:t>;».</w:t>
      </w:r>
    </w:p>
    <w:p w:rsidR="00E174A7" w:rsidRPr="00E174A7" w:rsidRDefault="00EE2590" w:rsidP="00E174A7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AA61BC">
        <w:rPr>
          <w:rFonts w:ascii="PT Astra Serif" w:eastAsia="Calibri" w:hAnsi="PT Astra Serif"/>
          <w:sz w:val="28"/>
          <w:szCs w:val="26"/>
          <w:lang w:eastAsia="en-US"/>
        </w:rPr>
        <w:t xml:space="preserve">.2. </w:t>
      </w:r>
      <w:r w:rsidR="00E174A7" w:rsidRPr="00E174A7">
        <w:rPr>
          <w:rFonts w:ascii="PT Astra Serif" w:eastAsia="Calibri" w:hAnsi="PT Astra Serif"/>
          <w:sz w:val="28"/>
          <w:szCs w:val="26"/>
          <w:lang w:eastAsia="en-US"/>
        </w:rPr>
        <w:t>После пункта 2.</w:t>
      </w:r>
      <w:r w:rsidR="00E174A7">
        <w:rPr>
          <w:rFonts w:ascii="PT Astra Serif" w:eastAsia="Calibri" w:hAnsi="PT Astra Serif"/>
          <w:sz w:val="28"/>
          <w:szCs w:val="26"/>
          <w:lang w:eastAsia="en-US"/>
        </w:rPr>
        <w:t>28</w:t>
      </w:r>
      <w:r w:rsidR="00E174A7" w:rsidRPr="00E174A7">
        <w:rPr>
          <w:rFonts w:ascii="PT Astra Serif" w:eastAsia="Calibri" w:hAnsi="PT Astra Serif"/>
          <w:sz w:val="28"/>
          <w:szCs w:val="26"/>
          <w:lang w:eastAsia="en-US"/>
        </w:rPr>
        <w:t xml:space="preserve"> дополнить заголовком и пунктом 2.</w:t>
      </w:r>
      <w:r w:rsidR="00E174A7">
        <w:rPr>
          <w:rFonts w:ascii="PT Astra Serif" w:eastAsia="Calibri" w:hAnsi="PT Astra Serif"/>
          <w:sz w:val="28"/>
          <w:szCs w:val="26"/>
          <w:lang w:eastAsia="en-US"/>
        </w:rPr>
        <w:t>29</w:t>
      </w:r>
      <w:r w:rsidR="00E174A7" w:rsidRPr="00E174A7">
        <w:rPr>
          <w:rFonts w:ascii="PT Astra Serif" w:eastAsia="Calibri" w:hAnsi="PT Astra Serif"/>
          <w:sz w:val="28"/>
          <w:szCs w:val="26"/>
          <w:lang w:eastAsia="en-US"/>
        </w:rPr>
        <w:t xml:space="preserve"> следующего содержания:</w:t>
      </w:r>
    </w:p>
    <w:p w:rsidR="00E174A7" w:rsidRDefault="00E174A7" w:rsidP="00E174A7">
      <w:pPr>
        <w:ind w:firstLine="708"/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174A7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E174A7">
        <w:rPr>
          <w:rFonts w:ascii="PT Astra Serif" w:eastAsia="Calibri" w:hAnsi="PT Astra Serif"/>
          <w:b/>
          <w:sz w:val="28"/>
          <w:szCs w:val="26"/>
          <w:lang w:eastAsia="en-US"/>
        </w:rPr>
        <w:t>Случаи и порядок предоставления муниципальной услуги в упреждающем (проактивном) режиме</w:t>
      </w:r>
    </w:p>
    <w:p w:rsidR="00E174A7" w:rsidRPr="00E174A7" w:rsidRDefault="00E174A7" w:rsidP="00E174A7">
      <w:pPr>
        <w:ind w:firstLine="708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D6F27" w:rsidRDefault="00AE2A76" w:rsidP="00E174A7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E174A7">
        <w:rPr>
          <w:rFonts w:ascii="PT Astra Serif" w:eastAsia="Calibri" w:hAnsi="PT Astra Serif"/>
          <w:sz w:val="28"/>
          <w:szCs w:val="26"/>
          <w:lang w:eastAsia="en-US"/>
        </w:rPr>
        <w:t xml:space="preserve">2.29. </w:t>
      </w:r>
      <w:r w:rsidR="007D6F27" w:rsidRPr="007D6F27">
        <w:rPr>
          <w:rFonts w:ascii="PT Astra Serif" w:eastAsia="Calibri" w:hAnsi="PT Astra Serif"/>
          <w:sz w:val="28"/>
          <w:szCs w:val="26"/>
          <w:lang w:eastAsia="en-US"/>
        </w:rPr>
        <w:t xml:space="preserve">Случаи предоставления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>муниципаль</w:t>
      </w:r>
      <w:r w:rsidR="007D6F27" w:rsidRPr="007D6F27">
        <w:rPr>
          <w:rFonts w:ascii="PT Astra Serif" w:eastAsia="Calibri" w:hAnsi="PT Astra Serif"/>
          <w:sz w:val="28"/>
          <w:szCs w:val="26"/>
          <w:lang w:eastAsia="en-US"/>
        </w:rPr>
        <w:t>ной услуги в упреждающем (проактивном) режиме в соответствии со </w:t>
      </w:r>
      <w:hyperlink r:id="rId10" w:anchor="/document/12177515/entry/730" w:history="1">
        <w:r w:rsidR="007D6F27" w:rsidRPr="00AE2A76">
          <w:rPr>
            <w:rStyle w:val="ad"/>
            <w:rFonts w:ascii="PT Astra Serif" w:eastAsia="Calibri" w:hAnsi="PT Astra Serif"/>
            <w:color w:val="000000" w:themeColor="text1"/>
            <w:sz w:val="28"/>
            <w:szCs w:val="26"/>
            <w:u w:val="none"/>
            <w:lang w:eastAsia="en-US"/>
          </w:rPr>
          <w:t>статьей 7.3</w:t>
        </w:r>
      </w:hyperlink>
      <w:r w:rsidR="007D6F27" w:rsidRPr="007D6F27">
        <w:rPr>
          <w:rFonts w:ascii="PT Astra Serif" w:eastAsia="Calibri" w:hAnsi="PT Astra Serif"/>
          <w:sz w:val="28"/>
          <w:szCs w:val="26"/>
          <w:lang w:eastAsia="en-US"/>
        </w:rPr>
        <w:t xml:space="preserve"> Федерального закона от </w:t>
      </w:r>
      <w:r w:rsidR="007D6F27">
        <w:rPr>
          <w:rFonts w:ascii="PT Astra Serif" w:eastAsia="Calibri" w:hAnsi="PT Astra Serif"/>
          <w:sz w:val="28"/>
          <w:szCs w:val="26"/>
          <w:lang w:eastAsia="en-US"/>
        </w:rPr>
        <w:t>№</w:t>
      </w:r>
      <w:r w:rsidR="007D6F27" w:rsidRPr="007D6F27">
        <w:rPr>
          <w:rFonts w:ascii="PT Astra Serif" w:eastAsia="Calibri" w:hAnsi="PT Astra Serif"/>
          <w:sz w:val="28"/>
          <w:szCs w:val="26"/>
          <w:lang w:eastAsia="en-US"/>
        </w:rPr>
        <w:t> 210-ФЗ не предусмотрены.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AE2A76" w:rsidRDefault="00EE259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AA61BC">
        <w:rPr>
          <w:rFonts w:ascii="PT Astra Serif" w:eastAsia="Calibri" w:hAnsi="PT Astra Serif"/>
          <w:sz w:val="28"/>
          <w:szCs w:val="26"/>
          <w:lang w:eastAsia="en-US"/>
        </w:rPr>
        <w:t xml:space="preserve">1.3. </w:t>
      </w:r>
      <w:r w:rsidR="00AE2A76">
        <w:rPr>
          <w:rFonts w:ascii="PT Astra Serif" w:eastAsia="Calibri" w:hAnsi="PT Astra Serif"/>
          <w:sz w:val="28"/>
          <w:szCs w:val="26"/>
          <w:lang w:eastAsia="en-US"/>
        </w:rPr>
        <w:t xml:space="preserve">В пункте 2.16.2 подпункт «е» изложить в следующей редакции: </w:t>
      </w:r>
    </w:p>
    <w:p w:rsidR="00AE2A76" w:rsidRPr="00AE2A76" w:rsidRDefault="00AE2A76" w:rsidP="00AE2A76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«е) </w:t>
      </w:r>
      <w:r w:rsidRPr="00AE2A76">
        <w:rPr>
          <w:rFonts w:ascii="PT Astra Serif" w:eastAsia="Calibri" w:hAnsi="PT Astra Serif"/>
          <w:sz w:val="28"/>
          <w:szCs w:val="26"/>
          <w:lang w:eastAsia="en-US"/>
        </w:rPr>
        <w:t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 </w:t>
      </w:r>
      <w:hyperlink r:id="rId11" w:anchor="/document/12124624/entry/39371" w:history="1">
        <w:r w:rsidRPr="00AE2A76">
          <w:rPr>
            <w:rStyle w:val="ad"/>
            <w:rFonts w:ascii="PT Astra Serif" w:eastAsia="Calibri" w:hAnsi="PT Astra Serif"/>
            <w:color w:val="000000" w:themeColor="text1"/>
            <w:sz w:val="28"/>
            <w:szCs w:val="26"/>
            <w:u w:val="none"/>
            <w:lang w:eastAsia="en-US"/>
          </w:rPr>
          <w:t>подпунктами 1</w:t>
        </w:r>
      </w:hyperlink>
      <w:r w:rsidRPr="00AE2A76">
        <w:rPr>
          <w:rFonts w:ascii="PT Astra Serif" w:eastAsia="Calibri" w:hAnsi="PT Astra Serif"/>
          <w:color w:val="000000" w:themeColor="text1"/>
          <w:sz w:val="28"/>
          <w:szCs w:val="26"/>
          <w:lang w:eastAsia="en-US"/>
        </w:rPr>
        <w:t>, </w:t>
      </w:r>
      <w:hyperlink r:id="rId12" w:anchor="/document/12124624/entry/39373" w:history="1">
        <w:r w:rsidRPr="00AE2A76">
          <w:rPr>
            <w:rStyle w:val="ad"/>
            <w:rFonts w:ascii="PT Astra Serif" w:eastAsia="Calibri" w:hAnsi="PT Astra Serif"/>
            <w:color w:val="000000" w:themeColor="text1"/>
            <w:sz w:val="28"/>
            <w:szCs w:val="26"/>
            <w:u w:val="none"/>
            <w:lang w:eastAsia="en-US"/>
          </w:rPr>
          <w:t>3 - 4.1</w:t>
        </w:r>
      </w:hyperlink>
      <w:r w:rsidRPr="00AE2A76">
        <w:rPr>
          <w:rFonts w:ascii="PT Astra Serif" w:eastAsia="Calibri" w:hAnsi="PT Astra Serif"/>
          <w:color w:val="000000" w:themeColor="text1"/>
          <w:sz w:val="28"/>
          <w:szCs w:val="26"/>
          <w:lang w:eastAsia="en-US"/>
        </w:rPr>
        <w:t> и </w:t>
      </w:r>
      <w:hyperlink r:id="rId13" w:anchor="/document/12124624/entry/39376" w:history="1">
        <w:r w:rsidRPr="00AE2A76">
          <w:rPr>
            <w:rStyle w:val="ad"/>
            <w:rFonts w:ascii="PT Astra Serif" w:eastAsia="Calibri" w:hAnsi="PT Astra Serif"/>
            <w:color w:val="000000" w:themeColor="text1"/>
            <w:sz w:val="28"/>
            <w:szCs w:val="26"/>
            <w:u w:val="none"/>
            <w:lang w:eastAsia="en-US"/>
          </w:rPr>
          <w:t>6 статьи 39.37</w:t>
        </w:r>
      </w:hyperlink>
      <w:r w:rsidRPr="00AE2A7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AE2A76">
        <w:rPr>
          <w:rFonts w:ascii="PT Astra Serif" w:eastAsia="Calibri" w:hAnsi="PT Astra Serif"/>
          <w:bCs/>
          <w:sz w:val="28"/>
          <w:szCs w:val="26"/>
          <w:lang w:eastAsia="en-US"/>
        </w:rPr>
        <w:t>Земельного кодекса Российской Федерации</w:t>
      </w:r>
      <w:r w:rsidRPr="00AE2A76">
        <w:rPr>
          <w:rFonts w:ascii="PT Astra Serif" w:eastAsia="Calibri" w:hAnsi="PT Astra Serif"/>
          <w:sz w:val="28"/>
          <w:szCs w:val="26"/>
          <w:lang w:eastAsia="en-US"/>
        </w:rPr>
        <w:t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7D6F27" w:rsidRDefault="00EE259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AE2A76">
        <w:rPr>
          <w:rFonts w:ascii="PT Astra Serif" w:eastAsia="Calibri" w:hAnsi="PT Astra Serif"/>
          <w:sz w:val="28"/>
          <w:szCs w:val="26"/>
          <w:lang w:eastAsia="en-US"/>
        </w:rPr>
        <w:t xml:space="preserve">1.4. </w:t>
      </w:r>
      <w:r w:rsidR="007D6F27">
        <w:rPr>
          <w:rFonts w:ascii="PT Astra Serif" w:eastAsia="Calibri" w:hAnsi="PT Astra Serif"/>
          <w:sz w:val="28"/>
          <w:szCs w:val="26"/>
          <w:lang w:eastAsia="en-US"/>
        </w:rPr>
        <w:t>Абзац третий пункта 2.20 после слов «</w:t>
      </w:r>
      <w:r w:rsidR="007D6F27" w:rsidRPr="00AA61BC">
        <w:rPr>
          <w:rFonts w:ascii="PT Astra Serif" w:eastAsia="Calibri" w:hAnsi="PT Astra Serif" w:cs="Times-Roman"/>
          <w:sz w:val="28"/>
          <w:szCs w:val="28"/>
          <w:lang w:eastAsia="ru-RU"/>
        </w:rPr>
        <w:t>управляемых инвалидами I, II групп,</w:t>
      </w:r>
      <w:r w:rsidR="007D6F27">
        <w:rPr>
          <w:rFonts w:ascii="PT Astra Serif" w:eastAsia="Calibri" w:hAnsi="PT Astra Serif" w:cs="Times-Roman"/>
          <w:sz w:val="28"/>
          <w:szCs w:val="28"/>
          <w:lang w:eastAsia="ru-RU"/>
        </w:rPr>
        <w:t>» дополнить словами «</w:t>
      </w:r>
      <w:r w:rsidR="007D6F27" w:rsidRPr="00AA61BC">
        <w:rPr>
          <w:rFonts w:ascii="PT Astra Serif" w:eastAsia="Calibri" w:hAnsi="PT Astra Serif" w:cs="Times-Roman"/>
          <w:sz w:val="28"/>
          <w:szCs w:val="28"/>
          <w:lang w:eastAsia="ru-RU"/>
        </w:rPr>
        <w:t>и транспортных средств, перевозящих таких инвалидов и (или) детей-инвалидов</w:t>
      </w:r>
      <w:r w:rsidR="007D6F27">
        <w:rPr>
          <w:rFonts w:ascii="PT Astra Serif" w:eastAsia="Calibri" w:hAnsi="PT Astra Serif" w:cs="Times-Roman"/>
          <w:sz w:val="28"/>
          <w:szCs w:val="28"/>
          <w:lang w:eastAsia="ru-RU"/>
        </w:rPr>
        <w:t>,».</w:t>
      </w:r>
    </w:p>
    <w:p w:rsidR="00E174A7" w:rsidRPr="00E174A7" w:rsidRDefault="00E174A7" w:rsidP="00E174A7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Pr="00E174A7">
        <w:rPr>
          <w:rFonts w:ascii="PT Astra Serif" w:eastAsia="Calibri" w:hAnsi="PT Astra Serif"/>
          <w:sz w:val="28"/>
          <w:szCs w:val="26"/>
          <w:lang w:eastAsia="en-US"/>
        </w:rPr>
        <w:t xml:space="preserve">В разделе </w:t>
      </w:r>
      <w:r w:rsidRPr="00E174A7">
        <w:rPr>
          <w:rFonts w:ascii="PT Astra Serif" w:eastAsia="Calibri" w:hAnsi="PT Astra Serif"/>
          <w:sz w:val="28"/>
          <w:szCs w:val="26"/>
          <w:lang w:val="en-US" w:eastAsia="en-US"/>
        </w:rPr>
        <w:t>III</w:t>
      </w:r>
      <w:r w:rsidRPr="00E174A7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6F5A45" w:rsidRDefault="00E174A7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3</w:t>
      </w:r>
      <w:r>
        <w:rPr>
          <w:rFonts w:ascii="PT Astra Serif" w:eastAsia="Calibri" w:hAnsi="PT Astra Serif"/>
          <w:sz w:val="28"/>
          <w:szCs w:val="26"/>
          <w:lang w:eastAsia="en-US"/>
        </w:rPr>
        <w:t>.1.</w:t>
      </w:r>
      <w:r w:rsidR="00AE2A7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F5A45">
        <w:rPr>
          <w:rFonts w:ascii="PT Astra Serif" w:eastAsia="Calibri" w:hAnsi="PT Astra Serif"/>
          <w:sz w:val="28"/>
          <w:szCs w:val="26"/>
          <w:lang w:eastAsia="en-US"/>
        </w:rPr>
        <w:t xml:space="preserve">После абзаца второго пункт 3.2 дополнить абзацем следующего </w:t>
      </w:r>
      <w:r>
        <w:rPr>
          <w:rFonts w:ascii="PT Astra Serif" w:eastAsia="Calibri" w:hAnsi="PT Astra Serif"/>
          <w:sz w:val="28"/>
          <w:szCs w:val="26"/>
          <w:lang w:eastAsia="en-US"/>
        </w:rPr>
        <w:t>с</w:t>
      </w:r>
      <w:r w:rsidR="006F5A45">
        <w:rPr>
          <w:rFonts w:ascii="PT Astra Serif" w:eastAsia="Calibri" w:hAnsi="PT Astra Serif"/>
          <w:sz w:val="28"/>
          <w:szCs w:val="26"/>
          <w:lang w:eastAsia="en-US"/>
        </w:rPr>
        <w:t>одержания:</w:t>
      </w:r>
    </w:p>
    <w:p w:rsidR="006F5A45" w:rsidRDefault="006F5A45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«1.1) возможность з</w:t>
      </w:r>
      <w:r w:rsidRPr="006F5A45">
        <w:rPr>
          <w:rFonts w:ascii="PT Astra Serif" w:eastAsia="Calibri" w:hAnsi="PT Astra Serif"/>
          <w:sz w:val="28"/>
          <w:szCs w:val="26"/>
          <w:lang w:eastAsia="en-US"/>
        </w:rPr>
        <w:t>апис</w:t>
      </w:r>
      <w:r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Pr="006F5A45">
        <w:rPr>
          <w:rFonts w:ascii="PT Astra Serif" w:eastAsia="Calibri" w:hAnsi="PT Astra Serif"/>
          <w:sz w:val="28"/>
          <w:szCs w:val="26"/>
          <w:lang w:eastAsia="en-US"/>
        </w:rPr>
        <w:t xml:space="preserve"> на прием в </w:t>
      </w:r>
      <w:r>
        <w:rPr>
          <w:rFonts w:ascii="PT Astra Serif" w:eastAsia="Calibri" w:hAnsi="PT Astra Serif"/>
          <w:sz w:val="28"/>
          <w:szCs w:val="26"/>
          <w:lang w:eastAsia="en-US"/>
        </w:rPr>
        <w:t>Департамент</w:t>
      </w:r>
      <w:r w:rsidRPr="006F5A45">
        <w:rPr>
          <w:rFonts w:ascii="PT Astra Serif" w:eastAsia="Calibri" w:hAnsi="PT Astra Serif"/>
          <w:sz w:val="28"/>
          <w:szCs w:val="26"/>
          <w:lang w:eastAsia="en-US"/>
        </w:rPr>
        <w:t>, многофункциональный центр для подачи запроса о предоставлении услуги;</w:t>
      </w: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D61C40" w:rsidRDefault="006F5A45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="00E174A7">
        <w:rPr>
          <w:rFonts w:ascii="PT Astra Serif" w:eastAsia="Calibri" w:hAnsi="PT Astra Serif"/>
          <w:sz w:val="28"/>
          <w:szCs w:val="26"/>
          <w:lang w:eastAsia="en-US"/>
        </w:rPr>
        <w:t>.2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012159">
        <w:rPr>
          <w:rFonts w:ascii="PT Astra Serif" w:eastAsia="Calibri" w:hAnsi="PT Astra Serif"/>
          <w:sz w:val="28"/>
          <w:szCs w:val="26"/>
          <w:lang w:eastAsia="en-US"/>
        </w:rPr>
        <w:t>Пункт 3.6 изложить в следующей редакции:</w:t>
      </w:r>
    </w:p>
    <w:p w:rsidR="00012159" w:rsidRPr="00012159" w:rsidRDefault="00012159" w:rsidP="00012159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«3.6. </w:t>
      </w:r>
      <w:r w:rsidRPr="00012159">
        <w:rPr>
          <w:rFonts w:ascii="PT Astra Serif" w:eastAsia="Calibri" w:hAnsi="PT Astra Serif"/>
          <w:sz w:val="28"/>
          <w:szCs w:val="26"/>
          <w:lang w:eastAsia="en-US"/>
        </w:rPr>
        <w:t xml:space="preserve">Заявителю в качестве результата предоставления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муниципальной </w:t>
      </w:r>
      <w:r w:rsidRPr="00012159">
        <w:rPr>
          <w:rFonts w:ascii="PT Astra Serif" w:eastAsia="Calibri" w:hAnsi="PT Astra Serif"/>
          <w:sz w:val="28"/>
          <w:szCs w:val="26"/>
          <w:lang w:eastAsia="en-US"/>
        </w:rPr>
        <w:t>услуги обеспечивается по его выбору возможность:</w:t>
      </w:r>
    </w:p>
    <w:p w:rsidR="00012159" w:rsidRPr="00012159" w:rsidRDefault="00012159" w:rsidP="00012159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12159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электронного документа, подписанного с использованием усиленной квалифицированной электронной подписи;</w:t>
      </w:r>
    </w:p>
    <w:p w:rsidR="00012159" w:rsidRPr="00D61C40" w:rsidRDefault="00012159" w:rsidP="00012159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</w:t>
      </w:r>
      <w:r w:rsidRPr="00012159">
        <w:rPr>
          <w:rFonts w:ascii="PT Astra Serif" w:eastAsia="Calibri" w:hAnsi="PT Astra Serif"/>
          <w:sz w:val="28"/>
          <w:szCs w:val="26"/>
          <w:lang w:eastAsia="en-US"/>
        </w:rPr>
        <w:t xml:space="preserve"> получения с использованием </w:t>
      </w:r>
      <w:r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012159">
        <w:rPr>
          <w:rFonts w:ascii="PT Astra Serif" w:eastAsia="Calibri" w:hAnsi="PT Astra Serif"/>
          <w:sz w:val="28"/>
          <w:szCs w:val="26"/>
          <w:lang w:eastAsia="en-US"/>
        </w:rPr>
        <w:t xml:space="preserve">диного портала электронного документа в машиночитаемом формате, подписанного усиленной квалифицированной электронной подписью </w:t>
      </w:r>
      <w:r>
        <w:rPr>
          <w:rFonts w:ascii="PT Astra Serif" w:eastAsia="Calibri" w:hAnsi="PT Astra Serif"/>
          <w:sz w:val="28"/>
          <w:szCs w:val="26"/>
          <w:lang w:eastAsia="en-US"/>
        </w:rPr>
        <w:t>со стороны Департамента.».</w:t>
      </w:r>
    </w:p>
    <w:p w:rsidR="00D61C40" w:rsidRDefault="00D61C4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3D0E13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="00E174A7">
        <w:rPr>
          <w:rFonts w:ascii="PT Astra Serif" w:eastAsia="Calibri" w:hAnsi="PT Astra Serif"/>
          <w:sz w:val="28"/>
          <w:szCs w:val="26"/>
          <w:lang w:eastAsia="en-US"/>
        </w:rPr>
        <w:t>.3</w:t>
      </w:r>
      <w:r>
        <w:rPr>
          <w:rFonts w:ascii="PT Astra Serif" w:eastAsia="Calibri" w:hAnsi="PT Astra Serif"/>
          <w:sz w:val="28"/>
          <w:szCs w:val="26"/>
          <w:lang w:eastAsia="en-US"/>
        </w:rPr>
        <w:t>. Абзац второй пункта 3.7 изложить в следующей редакции:</w:t>
      </w:r>
    </w:p>
    <w:p w:rsidR="00D61C40" w:rsidRDefault="00D61C40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</w:t>
      </w:r>
      <w:r w:rsidR="00012159" w:rsidRPr="0001215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12159">
        <w:rPr>
          <w:rFonts w:ascii="PT Astra Serif" w:eastAsia="Calibri" w:hAnsi="PT Astra Serif"/>
          <w:sz w:val="28"/>
          <w:szCs w:val="26"/>
          <w:lang w:eastAsia="en-US"/>
        </w:rPr>
        <w:t xml:space="preserve">в том числе получать </w:t>
      </w:r>
      <w:r w:rsidR="00012159" w:rsidRPr="00012159">
        <w:rPr>
          <w:rFonts w:ascii="PT Astra Serif" w:eastAsia="Calibri" w:hAnsi="PT Astra Serif"/>
          <w:sz w:val="28"/>
          <w:szCs w:val="26"/>
          <w:lang w:eastAsia="en-US"/>
        </w:rPr>
        <w:lastRenderedPageBreak/>
        <w:t>уведомление о записи на прием в орган (организацию) или многофункциональный центр, содержащее сведения</w:t>
      </w:r>
      <w:r w:rsidR="00012159">
        <w:rPr>
          <w:rFonts w:ascii="PT Astra Serif" w:eastAsia="Calibri" w:hAnsi="PT Astra Serif"/>
          <w:sz w:val="28"/>
          <w:szCs w:val="26"/>
          <w:lang w:eastAsia="en-US"/>
        </w:rPr>
        <w:t xml:space="preserve"> о дате, времени и месте приема. П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>ри предоставлении муниципальной услуги в электронной форме заявителю направляется:</w:t>
      </w:r>
      <w:r w:rsidR="00012159">
        <w:rPr>
          <w:rFonts w:ascii="PT Astra Serif" w:eastAsia="Calibri" w:hAnsi="PT Astra Serif"/>
          <w:sz w:val="28"/>
          <w:szCs w:val="26"/>
          <w:lang w:eastAsia="en-US"/>
        </w:rPr>
        <w:t>».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E403FB" w:rsidRDefault="00E403FB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1.4. Пункт 1.4 приложения 3 </w:t>
      </w:r>
      <w:r w:rsidRPr="00E403FB">
        <w:rPr>
          <w:rFonts w:ascii="PT Astra Serif" w:eastAsia="Calibri" w:hAnsi="PT Astra Serif"/>
          <w:sz w:val="28"/>
          <w:szCs w:val="26"/>
          <w:lang w:eastAsia="en-US"/>
        </w:rPr>
        <w:t>изложить в следующей редакции:</w:t>
      </w:r>
    </w:p>
    <w:p w:rsidR="00E403FB" w:rsidRPr="00E403FB" w:rsidRDefault="00E403FB" w:rsidP="00E403FB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i/>
        </w:rPr>
      </w:pPr>
      <w:r>
        <w:rPr>
          <w:rFonts w:ascii="PT Astra Serif" w:eastAsia="Calibri" w:hAnsi="PT Astra Serif"/>
          <w:sz w:val="28"/>
          <w:szCs w:val="28"/>
        </w:rPr>
        <w:t>«</w:t>
      </w:r>
      <w:r w:rsidRPr="00E403FB">
        <w:rPr>
          <w:rFonts w:ascii="PT Astra Serif" w:eastAsia="Calibri" w:hAnsi="PT Astra Serif"/>
          <w:sz w:val="28"/>
          <w:szCs w:val="28"/>
        </w:rPr>
        <w:t xml:space="preserve">1.4. Земельный участок предоставляется Стороне 2 для цели: __________________________________________________________________ </w:t>
      </w:r>
      <w:r w:rsidRPr="00E403FB">
        <w:rPr>
          <w:rFonts w:ascii="PT Astra Serif" w:eastAsia="Calibri" w:hAnsi="PT Astra Serif"/>
          <w:i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</w:t>
      </w:r>
      <w:r>
        <w:rPr>
          <w:rFonts w:ascii="PT Astra Serif" w:eastAsia="Calibri" w:hAnsi="PT Astra Serif"/>
          <w:i/>
        </w:rPr>
        <w:t xml:space="preserve">, </w:t>
      </w:r>
      <w:r w:rsidRPr="00E403FB">
        <w:rPr>
          <w:rFonts w:ascii="PT Astra Serif" w:eastAsia="Calibri" w:hAnsi="PT Astra Serif"/>
          <w:i/>
        </w:rPr>
        <w:t xml:space="preserve"> осу</w:t>
      </w:r>
      <w:r>
        <w:rPr>
          <w:rFonts w:ascii="PT Astra Serif" w:eastAsia="Calibri" w:hAnsi="PT Astra Serif"/>
          <w:i/>
        </w:rPr>
        <w:t>ществление пользования недрами</w:t>
      </w:r>
      <w:r w:rsidRPr="00E403FB">
        <w:rPr>
          <w:rFonts w:ascii="PT Astra Serif" w:eastAsia="Calibri" w:hAnsi="PT Astra Serif"/>
          <w:i/>
        </w:rPr>
        <w:t xml:space="preserve"> и иные цели)</w:t>
      </w:r>
    </w:p>
    <w:p w:rsidR="00E403FB" w:rsidRDefault="00E403FB" w:rsidP="00D61C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7E01D5" w:rsidRPr="007E01D5" w:rsidRDefault="007E01D5" w:rsidP="00E403FB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 xml:space="preserve">2.  </w:t>
      </w:r>
      <w:r w:rsidR="001F2F65"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366880" w:rsidRPr="007E01D5" w:rsidRDefault="00366880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2073BB" w:rsidRDefault="009D583A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FAB464" wp14:editId="7FE740AF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94615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2073BB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6E95588" wp14:editId="208336B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2073BB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66880" w:rsidRPr="007E01D5" w:rsidRDefault="00366880" w:rsidP="00E174A7">
      <w:pPr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3B793B" w:rsidRPr="000237E4" w:rsidRDefault="003B793B" w:rsidP="00366880">
      <w:pPr>
        <w:tabs>
          <w:tab w:val="left" w:pos="3594"/>
        </w:tabs>
        <w:rPr>
          <w:b/>
          <w:kern w:val="1"/>
          <w:sz w:val="24"/>
          <w:szCs w:val="24"/>
          <w:vertAlign w:val="superscript"/>
          <w:lang w:eastAsia="fa-IR" w:bidi="fa-IR"/>
        </w:rPr>
      </w:pPr>
    </w:p>
    <w:sectPr w:rsidR="003B793B" w:rsidRPr="000237E4" w:rsidSect="007E01D5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87" w:rsidRDefault="00780A87" w:rsidP="003C5141">
      <w:r>
        <w:separator/>
      </w:r>
    </w:p>
  </w:endnote>
  <w:endnote w:type="continuationSeparator" w:id="0">
    <w:p w:rsidR="00780A87" w:rsidRDefault="00780A8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87" w:rsidRDefault="00780A87" w:rsidP="003C5141">
      <w:r>
        <w:separator/>
      </w:r>
    </w:p>
  </w:footnote>
  <w:footnote w:type="continuationSeparator" w:id="0">
    <w:p w:rsidR="00780A87" w:rsidRDefault="00780A8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7D6F27" w:rsidRDefault="007D6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11">
          <w:rPr>
            <w:noProof/>
          </w:rPr>
          <w:t>2</w:t>
        </w:r>
        <w:r>
          <w:fldChar w:fldCharType="end"/>
        </w:r>
      </w:p>
    </w:sdtContent>
  </w:sdt>
  <w:p w:rsidR="007D6F27" w:rsidRDefault="007D6F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159"/>
    <w:rsid w:val="000221C1"/>
    <w:rsid w:val="000237E4"/>
    <w:rsid w:val="00027C3B"/>
    <w:rsid w:val="0003657B"/>
    <w:rsid w:val="00052F03"/>
    <w:rsid w:val="000541B2"/>
    <w:rsid w:val="00054848"/>
    <w:rsid w:val="00062F84"/>
    <w:rsid w:val="000711FD"/>
    <w:rsid w:val="000713DF"/>
    <w:rsid w:val="000751E8"/>
    <w:rsid w:val="0007714F"/>
    <w:rsid w:val="000A0E8D"/>
    <w:rsid w:val="000A247A"/>
    <w:rsid w:val="000A5665"/>
    <w:rsid w:val="000B27EA"/>
    <w:rsid w:val="000C2EA5"/>
    <w:rsid w:val="000C4110"/>
    <w:rsid w:val="000C449B"/>
    <w:rsid w:val="000D512A"/>
    <w:rsid w:val="0010401B"/>
    <w:rsid w:val="001061D7"/>
    <w:rsid w:val="00121C57"/>
    <w:rsid w:val="001257C7"/>
    <w:rsid w:val="00133C9F"/>
    <w:rsid w:val="001347D7"/>
    <w:rsid w:val="001356EA"/>
    <w:rsid w:val="0013731A"/>
    <w:rsid w:val="00140D6B"/>
    <w:rsid w:val="00147A69"/>
    <w:rsid w:val="00151E2A"/>
    <w:rsid w:val="0017531B"/>
    <w:rsid w:val="0018017D"/>
    <w:rsid w:val="00184ECA"/>
    <w:rsid w:val="00192DDF"/>
    <w:rsid w:val="001A2435"/>
    <w:rsid w:val="001A4A50"/>
    <w:rsid w:val="001A5EFD"/>
    <w:rsid w:val="001A6B60"/>
    <w:rsid w:val="001C3EDD"/>
    <w:rsid w:val="001D6DC8"/>
    <w:rsid w:val="001E00E4"/>
    <w:rsid w:val="001E71AE"/>
    <w:rsid w:val="001E7C75"/>
    <w:rsid w:val="001F2F65"/>
    <w:rsid w:val="001F390A"/>
    <w:rsid w:val="002073BB"/>
    <w:rsid w:val="00210C9A"/>
    <w:rsid w:val="00212EAF"/>
    <w:rsid w:val="0021641A"/>
    <w:rsid w:val="00224E69"/>
    <w:rsid w:val="0023552F"/>
    <w:rsid w:val="00256A87"/>
    <w:rsid w:val="00271EA8"/>
    <w:rsid w:val="00283946"/>
    <w:rsid w:val="00285C61"/>
    <w:rsid w:val="0029580B"/>
    <w:rsid w:val="00296E3E"/>
    <w:rsid w:val="00296E8C"/>
    <w:rsid w:val="002B6A16"/>
    <w:rsid w:val="002C09E3"/>
    <w:rsid w:val="002E5D7A"/>
    <w:rsid w:val="002F5129"/>
    <w:rsid w:val="0030257B"/>
    <w:rsid w:val="003225A3"/>
    <w:rsid w:val="0032437C"/>
    <w:rsid w:val="00343AFB"/>
    <w:rsid w:val="00350C81"/>
    <w:rsid w:val="00353C09"/>
    <w:rsid w:val="003642AD"/>
    <w:rsid w:val="00366880"/>
    <w:rsid w:val="0036797A"/>
    <w:rsid w:val="0037056B"/>
    <w:rsid w:val="00370DA9"/>
    <w:rsid w:val="00374662"/>
    <w:rsid w:val="00385570"/>
    <w:rsid w:val="003950B1"/>
    <w:rsid w:val="003B667D"/>
    <w:rsid w:val="003B793B"/>
    <w:rsid w:val="003C5141"/>
    <w:rsid w:val="003C5751"/>
    <w:rsid w:val="003C71A0"/>
    <w:rsid w:val="003D0201"/>
    <w:rsid w:val="003D0E13"/>
    <w:rsid w:val="003D2111"/>
    <w:rsid w:val="003D2AEA"/>
    <w:rsid w:val="003D688F"/>
    <w:rsid w:val="003E5BFC"/>
    <w:rsid w:val="00401E01"/>
    <w:rsid w:val="00423003"/>
    <w:rsid w:val="00423852"/>
    <w:rsid w:val="0043217F"/>
    <w:rsid w:val="00433716"/>
    <w:rsid w:val="00435F2B"/>
    <w:rsid w:val="00451174"/>
    <w:rsid w:val="00482BF8"/>
    <w:rsid w:val="00494C8E"/>
    <w:rsid w:val="004A2302"/>
    <w:rsid w:val="004B0DBB"/>
    <w:rsid w:val="004C6A75"/>
    <w:rsid w:val="004E3F07"/>
    <w:rsid w:val="0050758E"/>
    <w:rsid w:val="00510950"/>
    <w:rsid w:val="00511B38"/>
    <w:rsid w:val="0051220B"/>
    <w:rsid w:val="0053339B"/>
    <w:rsid w:val="005371D9"/>
    <w:rsid w:val="00546A7F"/>
    <w:rsid w:val="00561E65"/>
    <w:rsid w:val="00565E7E"/>
    <w:rsid w:val="00576EF8"/>
    <w:rsid w:val="0058346D"/>
    <w:rsid w:val="005A7B4E"/>
    <w:rsid w:val="005B062C"/>
    <w:rsid w:val="005B3D48"/>
    <w:rsid w:val="005D63C5"/>
    <w:rsid w:val="005E43B3"/>
    <w:rsid w:val="005F06CA"/>
    <w:rsid w:val="005F08AC"/>
    <w:rsid w:val="00624190"/>
    <w:rsid w:val="00637E27"/>
    <w:rsid w:val="00640713"/>
    <w:rsid w:val="0065328E"/>
    <w:rsid w:val="006737E9"/>
    <w:rsid w:val="00677892"/>
    <w:rsid w:val="00685F50"/>
    <w:rsid w:val="00696D92"/>
    <w:rsid w:val="006A145B"/>
    <w:rsid w:val="006B1F3B"/>
    <w:rsid w:val="006B2B66"/>
    <w:rsid w:val="006B3FA0"/>
    <w:rsid w:val="006C1C46"/>
    <w:rsid w:val="006C3E81"/>
    <w:rsid w:val="006D011D"/>
    <w:rsid w:val="006F032A"/>
    <w:rsid w:val="006F5A45"/>
    <w:rsid w:val="006F6444"/>
    <w:rsid w:val="00705700"/>
    <w:rsid w:val="00713C1C"/>
    <w:rsid w:val="00720F0C"/>
    <w:rsid w:val="007268A4"/>
    <w:rsid w:val="007429AC"/>
    <w:rsid w:val="00750AD5"/>
    <w:rsid w:val="00780A87"/>
    <w:rsid w:val="0078159F"/>
    <w:rsid w:val="00781D7E"/>
    <w:rsid w:val="007A33BD"/>
    <w:rsid w:val="007D532D"/>
    <w:rsid w:val="007D5A8E"/>
    <w:rsid w:val="007D6F27"/>
    <w:rsid w:val="007E01D5"/>
    <w:rsid w:val="007E29A5"/>
    <w:rsid w:val="007E6DCC"/>
    <w:rsid w:val="007F2D92"/>
    <w:rsid w:val="007F4A15"/>
    <w:rsid w:val="007F525B"/>
    <w:rsid w:val="0082115A"/>
    <w:rsid w:val="008267F4"/>
    <w:rsid w:val="00837502"/>
    <w:rsid w:val="00845E86"/>
    <w:rsid w:val="008478F4"/>
    <w:rsid w:val="00865C55"/>
    <w:rsid w:val="00866563"/>
    <w:rsid w:val="0086684B"/>
    <w:rsid w:val="00882496"/>
    <w:rsid w:val="00886003"/>
    <w:rsid w:val="00890262"/>
    <w:rsid w:val="008A3D1F"/>
    <w:rsid w:val="008C407D"/>
    <w:rsid w:val="008F0C2C"/>
    <w:rsid w:val="008F36E0"/>
    <w:rsid w:val="009029F4"/>
    <w:rsid w:val="00903B52"/>
    <w:rsid w:val="00906884"/>
    <w:rsid w:val="00914417"/>
    <w:rsid w:val="009253DC"/>
    <w:rsid w:val="009378E5"/>
    <w:rsid w:val="009539FA"/>
    <w:rsid w:val="00953E9C"/>
    <w:rsid w:val="0097026B"/>
    <w:rsid w:val="00977766"/>
    <w:rsid w:val="00980B76"/>
    <w:rsid w:val="00983820"/>
    <w:rsid w:val="0099623B"/>
    <w:rsid w:val="00996C42"/>
    <w:rsid w:val="009A18A1"/>
    <w:rsid w:val="009A2F8C"/>
    <w:rsid w:val="009A55E9"/>
    <w:rsid w:val="009B4421"/>
    <w:rsid w:val="009C4E86"/>
    <w:rsid w:val="009D583A"/>
    <w:rsid w:val="009E2C1C"/>
    <w:rsid w:val="009E36F8"/>
    <w:rsid w:val="009F6810"/>
    <w:rsid w:val="009F7184"/>
    <w:rsid w:val="00A33E61"/>
    <w:rsid w:val="00A41E5F"/>
    <w:rsid w:val="00A44F85"/>
    <w:rsid w:val="00A471A4"/>
    <w:rsid w:val="00A7541F"/>
    <w:rsid w:val="00A82E4A"/>
    <w:rsid w:val="00A946E6"/>
    <w:rsid w:val="00AA61BC"/>
    <w:rsid w:val="00AB09E1"/>
    <w:rsid w:val="00AB5992"/>
    <w:rsid w:val="00AB639A"/>
    <w:rsid w:val="00AB7A81"/>
    <w:rsid w:val="00AD29B5"/>
    <w:rsid w:val="00AD77E7"/>
    <w:rsid w:val="00AE2A76"/>
    <w:rsid w:val="00AE37FD"/>
    <w:rsid w:val="00AF3299"/>
    <w:rsid w:val="00AF66DD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7F70"/>
    <w:rsid w:val="00BB29CC"/>
    <w:rsid w:val="00BB578A"/>
    <w:rsid w:val="00BB5AB3"/>
    <w:rsid w:val="00BD7EE5"/>
    <w:rsid w:val="00BE1CAB"/>
    <w:rsid w:val="00BE5E50"/>
    <w:rsid w:val="00C005F9"/>
    <w:rsid w:val="00C17A53"/>
    <w:rsid w:val="00C22DB4"/>
    <w:rsid w:val="00C26832"/>
    <w:rsid w:val="00C27E8E"/>
    <w:rsid w:val="00C32731"/>
    <w:rsid w:val="00C427D2"/>
    <w:rsid w:val="00C44B55"/>
    <w:rsid w:val="00C46EEF"/>
    <w:rsid w:val="00C7714E"/>
    <w:rsid w:val="00C80C8B"/>
    <w:rsid w:val="00C94867"/>
    <w:rsid w:val="00CA128B"/>
    <w:rsid w:val="00CA4D28"/>
    <w:rsid w:val="00CA56F8"/>
    <w:rsid w:val="00CE2A5A"/>
    <w:rsid w:val="00CF3518"/>
    <w:rsid w:val="00D01A38"/>
    <w:rsid w:val="00D2703B"/>
    <w:rsid w:val="00D27C80"/>
    <w:rsid w:val="00D3103C"/>
    <w:rsid w:val="00D436C0"/>
    <w:rsid w:val="00D43F3A"/>
    <w:rsid w:val="00D56100"/>
    <w:rsid w:val="00D6114D"/>
    <w:rsid w:val="00D61C40"/>
    <w:rsid w:val="00D6571C"/>
    <w:rsid w:val="00D827D5"/>
    <w:rsid w:val="00D86F24"/>
    <w:rsid w:val="00D91555"/>
    <w:rsid w:val="00D97ACC"/>
    <w:rsid w:val="00DA7EC3"/>
    <w:rsid w:val="00DC7F88"/>
    <w:rsid w:val="00DD19FD"/>
    <w:rsid w:val="00DD3187"/>
    <w:rsid w:val="00DF4F34"/>
    <w:rsid w:val="00E04D21"/>
    <w:rsid w:val="00E11E44"/>
    <w:rsid w:val="00E174A7"/>
    <w:rsid w:val="00E26D52"/>
    <w:rsid w:val="00E371F7"/>
    <w:rsid w:val="00E403FB"/>
    <w:rsid w:val="00E742C0"/>
    <w:rsid w:val="00E8507A"/>
    <w:rsid w:val="00E85A3B"/>
    <w:rsid w:val="00E864FB"/>
    <w:rsid w:val="00E90C18"/>
    <w:rsid w:val="00E91200"/>
    <w:rsid w:val="00E9553E"/>
    <w:rsid w:val="00E96878"/>
    <w:rsid w:val="00EA4E85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9B1"/>
    <w:rsid w:val="00EF716E"/>
    <w:rsid w:val="00F11E60"/>
    <w:rsid w:val="00F17DF3"/>
    <w:rsid w:val="00F261CF"/>
    <w:rsid w:val="00F33869"/>
    <w:rsid w:val="00F4384F"/>
    <w:rsid w:val="00F438EE"/>
    <w:rsid w:val="00F52A75"/>
    <w:rsid w:val="00F639D4"/>
    <w:rsid w:val="00F6410F"/>
    <w:rsid w:val="00F67E37"/>
    <w:rsid w:val="00F86F10"/>
    <w:rsid w:val="00F87A4D"/>
    <w:rsid w:val="00F930E6"/>
    <w:rsid w:val="00F96133"/>
    <w:rsid w:val="00F96857"/>
    <w:rsid w:val="00FA2C75"/>
    <w:rsid w:val="00FB5C5A"/>
    <w:rsid w:val="00FC51EB"/>
    <w:rsid w:val="00FD6657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EB11-9637-42CE-9D93-FC21A8B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Червоная Татьяна Петровна</cp:lastModifiedBy>
  <cp:revision>3</cp:revision>
  <cp:lastPrinted>2023-12-07T10:26:00Z</cp:lastPrinted>
  <dcterms:created xsi:type="dcterms:W3CDTF">2025-02-17T12:21:00Z</dcterms:created>
  <dcterms:modified xsi:type="dcterms:W3CDTF">2025-02-17T12:29:00Z</dcterms:modified>
</cp:coreProperties>
</file>